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38FA" w14:textId="77777777" w:rsidR="0033334A" w:rsidRDefault="00B55704">
      <w:pPr>
        <w:pStyle w:val="Body"/>
        <w:jc w:val="center"/>
      </w:pPr>
      <w:r>
        <w:t>PRESIDENTIAL MEADOWS</w:t>
      </w:r>
    </w:p>
    <w:p w14:paraId="1D81794F" w14:textId="77777777" w:rsidR="0033334A" w:rsidRDefault="00B55704">
      <w:pPr>
        <w:pStyle w:val="Body"/>
        <w:jc w:val="center"/>
      </w:pPr>
      <w:proofErr w:type="gramStart"/>
      <w:r>
        <w:t>HOME OWNERS</w:t>
      </w:r>
      <w:proofErr w:type="gramEnd"/>
      <w:r>
        <w:t xml:space="preserve"> ASSOCIATION ANNUAL MEETING</w:t>
      </w:r>
    </w:p>
    <w:p w14:paraId="0B177ECE" w14:textId="77777777" w:rsidR="0033334A" w:rsidRDefault="00B55704">
      <w:pPr>
        <w:pStyle w:val="Body"/>
        <w:jc w:val="center"/>
      </w:pPr>
      <w:r>
        <w:t>THURSDAY, JANUARY 16, 2020</w:t>
      </w:r>
    </w:p>
    <w:p w14:paraId="1F6853AB" w14:textId="32FAFC34" w:rsidR="0033334A" w:rsidRDefault="00B55704">
      <w:pPr>
        <w:pStyle w:val="Body"/>
        <w:jc w:val="center"/>
      </w:pPr>
      <w:r>
        <w:t>MINUTES</w:t>
      </w:r>
    </w:p>
    <w:p w14:paraId="61AA18FA" w14:textId="77777777" w:rsidR="000B6043" w:rsidRDefault="000B6043">
      <w:pPr>
        <w:pStyle w:val="Body"/>
        <w:jc w:val="center"/>
      </w:pPr>
    </w:p>
    <w:p w14:paraId="005E8EC2" w14:textId="77777777" w:rsidR="0033334A" w:rsidRDefault="0033334A" w:rsidP="00A6074A">
      <w:pPr>
        <w:pStyle w:val="Body"/>
        <w:jc w:val="center"/>
      </w:pPr>
    </w:p>
    <w:p w14:paraId="46974E77" w14:textId="77777777" w:rsidR="0033334A" w:rsidRPr="00B85CE1" w:rsidRDefault="00B55704" w:rsidP="00A6074A">
      <w:pPr>
        <w:pStyle w:val="Body"/>
        <w:numPr>
          <w:ilvl w:val="0"/>
          <w:numId w:val="2"/>
        </w:numPr>
        <w:rPr>
          <w:b/>
          <w:bCs/>
        </w:rPr>
      </w:pPr>
      <w:r w:rsidRPr="00B85CE1">
        <w:rPr>
          <w:b/>
          <w:bCs/>
        </w:rPr>
        <w:t>CALL TO ORDER</w:t>
      </w:r>
    </w:p>
    <w:p w14:paraId="35AA0898" w14:textId="77777777" w:rsidR="0033334A" w:rsidRDefault="00B55704" w:rsidP="00A6074A">
      <w:pPr>
        <w:pStyle w:val="Body"/>
      </w:pPr>
      <w:r>
        <w:t xml:space="preserve">The 2020 Presidential Meadows </w:t>
      </w:r>
      <w:proofErr w:type="gramStart"/>
      <w:r>
        <w:t>Home Owners</w:t>
      </w:r>
      <w:proofErr w:type="gramEnd"/>
      <w:r>
        <w:t xml:space="preserve"> Association Annual Meeting was called to order by Alex Rapp at 7:05 p.m. at the Presidential Meadows Elementary School Cafeteria located at </w:t>
      </w:r>
    </w:p>
    <w:p w14:paraId="57187D85" w14:textId="77777777" w:rsidR="0033334A" w:rsidRDefault="00B55704" w:rsidP="00A6074A">
      <w:pPr>
        <w:pStyle w:val="Body"/>
      </w:pPr>
      <w:r>
        <w:t xml:space="preserve">13252 George Bush Street, Manor, Texas. </w:t>
      </w:r>
    </w:p>
    <w:p w14:paraId="61942A09" w14:textId="77777777" w:rsidR="0033334A" w:rsidRDefault="0033334A" w:rsidP="00A6074A">
      <w:pPr>
        <w:pStyle w:val="Body"/>
      </w:pPr>
    </w:p>
    <w:p w14:paraId="0C1D897E" w14:textId="1E7D1981" w:rsidR="0033334A" w:rsidRPr="00B85CE1" w:rsidRDefault="00B55704" w:rsidP="00A6074A">
      <w:pPr>
        <w:pStyle w:val="Body"/>
        <w:rPr>
          <w:b/>
          <w:bCs/>
        </w:rPr>
      </w:pPr>
      <w:r w:rsidRPr="00B85CE1">
        <w:rPr>
          <w:b/>
          <w:bCs/>
        </w:rPr>
        <w:t xml:space="preserve">2.  </w:t>
      </w:r>
      <w:proofErr w:type="spellStart"/>
      <w:r w:rsidRPr="00B85CE1">
        <w:rPr>
          <w:b/>
          <w:bCs/>
        </w:rPr>
        <w:t>Quoum</w:t>
      </w:r>
      <w:proofErr w:type="spellEnd"/>
    </w:p>
    <w:p w14:paraId="643061AA" w14:textId="77777777" w:rsidR="0033334A" w:rsidRDefault="00B55704" w:rsidP="00A6074A">
      <w:pPr>
        <w:pStyle w:val="Body"/>
      </w:pPr>
      <w:r>
        <w:t>Quorum was not established.</w:t>
      </w:r>
    </w:p>
    <w:p w14:paraId="2F1FAE1F" w14:textId="77777777" w:rsidR="0033334A" w:rsidRDefault="0033334A" w:rsidP="00A6074A">
      <w:pPr>
        <w:pStyle w:val="Body"/>
      </w:pPr>
    </w:p>
    <w:p w14:paraId="6D679C4C" w14:textId="77777777" w:rsidR="0033334A" w:rsidRPr="00B85CE1" w:rsidRDefault="00B55704" w:rsidP="00A6074A">
      <w:pPr>
        <w:pStyle w:val="Body"/>
        <w:rPr>
          <w:b/>
          <w:bCs/>
        </w:rPr>
      </w:pPr>
      <w:r w:rsidRPr="00B85CE1">
        <w:rPr>
          <w:b/>
          <w:bCs/>
        </w:rPr>
        <w:t>3. Introduction of Board Members</w:t>
      </w:r>
    </w:p>
    <w:p w14:paraId="3AE402ED" w14:textId="77777777" w:rsidR="0033334A" w:rsidRDefault="00B55704" w:rsidP="00A6074A">
      <w:pPr>
        <w:pStyle w:val="Body"/>
      </w:pPr>
      <w:r>
        <w:t>Alex Rapp introduced the following Board of Director members:</w:t>
      </w:r>
    </w:p>
    <w:p w14:paraId="5851068D" w14:textId="77777777" w:rsidR="0033334A" w:rsidRDefault="00B55704" w:rsidP="00616CEC">
      <w:pPr>
        <w:pStyle w:val="Body"/>
        <w:numPr>
          <w:ilvl w:val="0"/>
          <w:numId w:val="14"/>
        </w:numPr>
      </w:pPr>
      <w:r>
        <w:t>President - Joan Aalbers</w:t>
      </w:r>
    </w:p>
    <w:p w14:paraId="377541DD" w14:textId="77777777" w:rsidR="0033334A" w:rsidRDefault="00B55704" w:rsidP="00616CEC">
      <w:pPr>
        <w:pStyle w:val="Body"/>
        <w:numPr>
          <w:ilvl w:val="0"/>
          <w:numId w:val="14"/>
        </w:numPr>
      </w:pPr>
      <w:r>
        <w:t>Treasurer - Alex Rapp</w:t>
      </w:r>
    </w:p>
    <w:p w14:paraId="286C91AE" w14:textId="77777777" w:rsidR="0033334A" w:rsidRDefault="00B55704" w:rsidP="00616CEC">
      <w:pPr>
        <w:pStyle w:val="Body"/>
        <w:numPr>
          <w:ilvl w:val="0"/>
          <w:numId w:val="14"/>
        </w:numPr>
      </w:pPr>
      <w:r>
        <w:t>Secretary - Genaro Melendez</w:t>
      </w:r>
    </w:p>
    <w:p w14:paraId="681D843E" w14:textId="77777777" w:rsidR="0033334A" w:rsidRDefault="00B55704" w:rsidP="00616CEC">
      <w:pPr>
        <w:pStyle w:val="Body"/>
        <w:numPr>
          <w:ilvl w:val="0"/>
          <w:numId w:val="14"/>
        </w:numPr>
      </w:pPr>
      <w:r>
        <w:t>Board Member - Jacob Reynosa</w:t>
      </w:r>
    </w:p>
    <w:p w14:paraId="4F673C07" w14:textId="77777777" w:rsidR="0033334A" w:rsidRDefault="0033334A" w:rsidP="00A6074A">
      <w:pPr>
        <w:pStyle w:val="Body"/>
      </w:pPr>
    </w:p>
    <w:p w14:paraId="4676BBE6" w14:textId="77777777" w:rsidR="0033334A" w:rsidRPr="00B85CE1" w:rsidRDefault="00B55704" w:rsidP="00A6074A">
      <w:pPr>
        <w:pStyle w:val="Body"/>
        <w:rPr>
          <w:b/>
          <w:bCs/>
        </w:rPr>
      </w:pPr>
      <w:r w:rsidRPr="00B85CE1">
        <w:rPr>
          <w:b/>
          <w:bCs/>
        </w:rPr>
        <w:t>4. Introduction of Goodwin Management</w:t>
      </w:r>
    </w:p>
    <w:p w14:paraId="54133AD9" w14:textId="1A64E60E" w:rsidR="0033334A" w:rsidRDefault="00B55704" w:rsidP="00A6074A">
      <w:pPr>
        <w:pStyle w:val="Body"/>
      </w:pPr>
      <w:r>
        <w:t xml:space="preserve">Alex introduced the following </w:t>
      </w:r>
      <w:r w:rsidR="00B85CE1">
        <w:t xml:space="preserve">from </w:t>
      </w:r>
      <w:r>
        <w:t>Goodwin Management:</w:t>
      </w:r>
    </w:p>
    <w:p w14:paraId="00C57DF0" w14:textId="77777777" w:rsidR="0033334A" w:rsidRDefault="00B55704" w:rsidP="00616CEC">
      <w:pPr>
        <w:pStyle w:val="Body"/>
        <w:numPr>
          <w:ilvl w:val="0"/>
          <w:numId w:val="15"/>
        </w:numPr>
      </w:pPr>
      <w:r>
        <w:t>Brian Moore, Property Manager</w:t>
      </w:r>
    </w:p>
    <w:p w14:paraId="337D1144" w14:textId="6F9767CD" w:rsidR="0033334A" w:rsidRDefault="0060608A" w:rsidP="00616CEC">
      <w:pPr>
        <w:pStyle w:val="Body"/>
        <w:numPr>
          <w:ilvl w:val="0"/>
          <w:numId w:val="15"/>
        </w:numPr>
      </w:pPr>
      <w:r>
        <w:t xml:space="preserve">A </w:t>
      </w:r>
      <w:r w:rsidR="00B55704">
        <w:t>Property Manager in Training</w:t>
      </w:r>
    </w:p>
    <w:p w14:paraId="600C3691" w14:textId="77777777" w:rsidR="0033334A" w:rsidRDefault="0033334A" w:rsidP="00A6074A">
      <w:pPr>
        <w:pStyle w:val="Body"/>
      </w:pPr>
    </w:p>
    <w:p w14:paraId="36E09181" w14:textId="248A44E7" w:rsidR="00B85CE1" w:rsidRDefault="00B55704" w:rsidP="00A6074A">
      <w:pPr>
        <w:pStyle w:val="Body"/>
      </w:pPr>
      <w:r w:rsidRPr="00B85CE1">
        <w:rPr>
          <w:b/>
          <w:bCs/>
        </w:rPr>
        <w:t>5.</w:t>
      </w:r>
      <w:r w:rsidR="00B85CE1" w:rsidRPr="00B85CE1">
        <w:rPr>
          <w:b/>
          <w:bCs/>
        </w:rPr>
        <w:t xml:space="preserve"> </w:t>
      </w:r>
      <w:r w:rsidRPr="00B85CE1">
        <w:rPr>
          <w:b/>
          <w:bCs/>
        </w:rPr>
        <w:t>Speaker</w:t>
      </w:r>
      <w:r>
        <w:t xml:space="preserve"> </w:t>
      </w:r>
    </w:p>
    <w:p w14:paraId="4F964E5A" w14:textId="01E36071" w:rsidR="0033334A" w:rsidRDefault="00B55704" w:rsidP="00A6074A">
      <w:pPr>
        <w:pStyle w:val="Body"/>
      </w:pPr>
      <w:r>
        <w:t xml:space="preserve">Sgt. </w:t>
      </w:r>
      <w:r w:rsidR="00B85CE1">
        <w:t xml:space="preserve">Charles </w:t>
      </w:r>
      <w:r>
        <w:t>Roberts of the Travis County Sheriff’s Department spoke on establishing a Neighborhood Watch Program.</w:t>
      </w:r>
      <w:r w:rsidR="00B85CE1">
        <w:t xml:space="preserve"> </w:t>
      </w:r>
      <w:r>
        <w:t xml:space="preserve"> </w:t>
      </w:r>
      <w:r w:rsidR="00B85CE1">
        <w:t xml:space="preserve">A benefit for a neighborhood watch is to prevent crime.  </w:t>
      </w:r>
    </w:p>
    <w:p w14:paraId="0AF77F15" w14:textId="53D30CAA" w:rsidR="00B85CE1" w:rsidRDefault="00B85CE1" w:rsidP="00A6074A">
      <w:pPr>
        <w:pStyle w:val="Body"/>
      </w:pPr>
    </w:p>
    <w:p w14:paraId="4370D0BC" w14:textId="1E76063B" w:rsidR="00966386" w:rsidRPr="00616CEC" w:rsidRDefault="00966386" w:rsidP="00616CEC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616CEC">
        <w:rPr>
          <w:rFonts w:cs="Helvetica"/>
          <w:color w:val="000000"/>
        </w:rPr>
        <w:t>Phone numbers for your use are:</w:t>
      </w:r>
    </w:p>
    <w:p w14:paraId="5A048307" w14:textId="45321627" w:rsidR="00966386" w:rsidRPr="00BB1C81" w:rsidRDefault="0060608A" w:rsidP="00616CEC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911 for emergency or crime in progress</w:t>
      </w:r>
    </w:p>
    <w:p w14:paraId="7A238F5D" w14:textId="0C97E68D" w:rsidR="00966386" w:rsidRPr="00BB1C81" w:rsidRDefault="00966386" w:rsidP="00616CEC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B1C81">
        <w:rPr>
          <w:rFonts w:cs="Helvetica"/>
          <w:color w:val="000000"/>
        </w:rPr>
        <w:t xml:space="preserve">512-974-0845, option 3 </w:t>
      </w:r>
      <w:r w:rsidR="0060608A">
        <w:rPr>
          <w:rFonts w:cs="Helvetica"/>
          <w:color w:val="000000"/>
        </w:rPr>
        <w:t>–</w:t>
      </w:r>
      <w:r w:rsidRPr="00BB1C81">
        <w:rPr>
          <w:rFonts w:cs="Helvetica"/>
          <w:color w:val="000000"/>
        </w:rPr>
        <w:t xml:space="preserve"> Travis County Sheriff's Department and you want an officer to come out and check out the problem</w:t>
      </w:r>
      <w:r w:rsidR="0060608A">
        <w:rPr>
          <w:rFonts w:cs="Helvetica"/>
          <w:color w:val="000000"/>
        </w:rPr>
        <w:t>.  For non-emergencies</w:t>
      </w:r>
    </w:p>
    <w:p w14:paraId="2FC24F5F" w14:textId="77777777" w:rsidR="0011232A" w:rsidRDefault="0011232A" w:rsidP="00A6074A">
      <w:pPr>
        <w:pStyle w:val="Body"/>
      </w:pPr>
    </w:p>
    <w:p w14:paraId="6299C3E4" w14:textId="482432EB" w:rsidR="00B85CE1" w:rsidRDefault="00966386" w:rsidP="00616CEC">
      <w:pPr>
        <w:pStyle w:val="Body"/>
        <w:numPr>
          <w:ilvl w:val="0"/>
          <w:numId w:val="16"/>
        </w:numPr>
      </w:pPr>
      <w:r>
        <w:t>Sgt. Robert</w:t>
      </w:r>
      <w:r w:rsidR="0011232A">
        <w:t>s contact information:</w:t>
      </w:r>
    </w:p>
    <w:p w14:paraId="26182B90" w14:textId="4D7AC400" w:rsidR="0011232A" w:rsidRDefault="0011232A" w:rsidP="00616CEC">
      <w:pPr>
        <w:pStyle w:val="Body"/>
        <w:numPr>
          <w:ilvl w:val="1"/>
          <w:numId w:val="16"/>
        </w:numPr>
      </w:pPr>
      <w:r>
        <w:t>Phone: 512-854-7780</w:t>
      </w:r>
    </w:p>
    <w:p w14:paraId="79BE07C4" w14:textId="01C04503" w:rsidR="0011232A" w:rsidRDefault="0011232A" w:rsidP="00616CEC">
      <w:pPr>
        <w:pStyle w:val="Body"/>
        <w:numPr>
          <w:ilvl w:val="1"/>
          <w:numId w:val="16"/>
        </w:numPr>
      </w:pPr>
      <w:r>
        <w:t>Email:  charles.roberts@traviscountytx.gov</w:t>
      </w:r>
    </w:p>
    <w:p w14:paraId="5448A39E" w14:textId="77777777" w:rsidR="0033334A" w:rsidRDefault="0033334A" w:rsidP="00A6074A">
      <w:pPr>
        <w:pStyle w:val="Body"/>
      </w:pPr>
    </w:p>
    <w:p w14:paraId="01B9C4D6" w14:textId="77777777" w:rsidR="0033334A" w:rsidRPr="00B85CE1" w:rsidRDefault="00B55704" w:rsidP="00A6074A">
      <w:pPr>
        <w:pStyle w:val="Body"/>
        <w:rPr>
          <w:b/>
          <w:bCs/>
        </w:rPr>
      </w:pPr>
      <w:r w:rsidRPr="00B85CE1">
        <w:rPr>
          <w:b/>
          <w:bCs/>
        </w:rPr>
        <w:t>6. Review of 2019 Financials</w:t>
      </w:r>
    </w:p>
    <w:p w14:paraId="741F27F7" w14:textId="246AEF70" w:rsidR="00B85CE1" w:rsidRDefault="00B55704" w:rsidP="00A6074A">
      <w:pPr>
        <w:pStyle w:val="Body"/>
      </w:pPr>
      <w:r>
        <w:t>Alex reviewed the Presidential Meadows Balance Sheet Summary</w:t>
      </w:r>
      <w:r w:rsidR="00B85CE1">
        <w:t>, t</w:t>
      </w:r>
      <w:r>
        <w:t xml:space="preserve">he Income Statement with Budget Comparison and the 12 Month Statement with Annual Variance Estimate </w:t>
      </w:r>
      <w:r w:rsidR="00B85CE1">
        <w:t>for the year ending in 2019</w:t>
      </w:r>
      <w:r>
        <w:t xml:space="preserve">. </w:t>
      </w:r>
    </w:p>
    <w:p w14:paraId="357068CA" w14:textId="77777777" w:rsidR="00B85CE1" w:rsidRDefault="00B85CE1" w:rsidP="00A6074A">
      <w:pPr>
        <w:pStyle w:val="Body"/>
      </w:pPr>
    </w:p>
    <w:p w14:paraId="5AD55A26" w14:textId="7B0530D8" w:rsidR="0033334A" w:rsidRDefault="00B55704" w:rsidP="00A6074A">
      <w:pPr>
        <w:pStyle w:val="Body"/>
      </w:pPr>
      <w:r>
        <w:t xml:space="preserve">The 2020 Budget will </w:t>
      </w:r>
      <w:r w:rsidR="00B85CE1">
        <w:t>b</w:t>
      </w:r>
      <w:r w:rsidR="000A2086">
        <w:t xml:space="preserve">e </w:t>
      </w:r>
      <w:r>
        <w:t xml:space="preserve">available </w:t>
      </w:r>
      <w:r w:rsidR="000A2086">
        <w:t xml:space="preserve">on </w:t>
      </w:r>
      <w:proofErr w:type="spellStart"/>
      <w:r w:rsidR="000A2086">
        <w:t>TownSq</w:t>
      </w:r>
      <w:proofErr w:type="spellEnd"/>
      <w:r>
        <w:t xml:space="preserve">.  New items include Expanded Pool Hours, Pool Maintenance, and Parking Lot Maintenance.  </w:t>
      </w:r>
    </w:p>
    <w:p w14:paraId="45F043A3" w14:textId="77777777" w:rsidR="0033334A" w:rsidRDefault="0033334A" w:rsidP="00A6074A">
      <w:pPr>
        <w:pStyle w:val="Body"/>
      </w:pPr>
    </w:p>
    <w:p w14:paraId="1FBD18B6" w14:textId="77777777" w:rsidR="000B6043" w:rsidRDefault="000B6043" w:rsidP="00A6074A">
      <w:pPr>
        <w:pStyle w:val="Body"/>
        <w:rPr>
          <w:b/>
          <w:bCs/>
        </w:rPr>
      </w:pPr>
    </w:p>
    <w:p w14:paraId="5672BE85" w14:textId="77777777" w:rsidR="000B6043" w:rsidRDefault="000B6043" w:rsidP="00A6074A">
      <w:pPr>
        <w:pStyle w:val="Body"/>
        <w:rPr>
          <w:b/>
          <w:bCs/>
        </w:rPr>
      </w:pPr>
    </w:p>
    <w:p w14:paraId="2D5FAA45" w14:textId="3469B5DD" w:rsidR="0033334A" w:rsidRPr="000A2086" w:rsidRDefault="00B55704" w:rsidP="00A6074A">
      <w:pPr>
        <w:pStyle w:val="Body"/>
        <w:rPr>
          <w:b/>
          <w:bCs/>
        </w:rPr>
      </w:pPr>
      <w:r w:rsidRPr="000A2086">
        <w:rPr>
          <w:b/>
          <w:bCs/>
        </w:rPr>
        <w:t>7. Committee Reports</w:t>
      </w:r>
    </w:p>
    <w:p w14:paraId="59EC2EBC" w14:textId="2D86138E" w:rsidR="0060608A" w:rsidRDefault="00B55704" w:rsidP="00A6074A">
      <w:pPr>
        <w:pStyle w:val="Body"/>
        <w:numPr>
          <w:ilvl w:val="0"/>
          <w:numId w:val="4"/>
        </w:numPr>
      </w:pPr>
      <w:r w:rsidRPr="000A2086">
        <w:rPr>
          <w:u w:val="single"/>
        </w:rPr>
        <w:t>Architectural Committee</w:t>
      </w:r>
      <w:r>
        <w:t xml:space="preserve">: </w:t>
      </w:r>
      <w:r w:rsidR="000A2086">
        <w:t xml:space="preserve"> </w:t>
      </w:r>
      <w:r>
        <w:t xml:space="preserve">Any change to the exterior of a home requires ACC approval.  This ensures what you are intending to do is in line with neighborhood plans and deed restrictions. </w:t>
      </w:r>
      <w:r w:rsidR="00A6074A">
        <w:t xml:space="preserve"> </w:t>
      </w:r>
      <w:r>
        <w:t xml:space="preserve">ACC applications </w:t>
      </w:r>
      <w:r w:rsidR="00A6074A">
        <w:t xml:space="preserve">must </w:t>
      </w:r>
      <w:r>
        <w:t>be completely filled out and as thorough as possible</w:t>
      </w:r>
      <w:r w:rsidR="00A6074A">
        <w:t xml:space="preserve"> to</w:t>
      </w:r>
      <w:r>
        <w:t xml:space="preserve"> prevent unnecessary delays.  </w:t>
      </w:r>
      <w:r w:rsidR="00A6074A">
        <w:t xml:space="preserve">The applications is found at:  </w:t>
      </w:r>
      <w:hyperlink r:id="rId7" w:history="1">
        <w:r w:rsidR="00A6074A">
          <w:rPr>
            <w:rStyle w:val="Hyperlink"/>
          </w:rPr>
          <w:t>http://presidentialmeadows.org/amenity-center/</w:t>
        </w:r>
      </w:hyperlink>
      <w:r w:rsidR="00A6074A">
        <w:t xml:space="preserve"> . </w:t>
      </w:r>
      <w:r w:rsidR="0060608A">
        <w:t xml:space="preserve"> Do not start work until the application is approved.</w:t>
      </w:r>
    </w:p>
    <w:p w14:paraId="5E3A0EBC" w14:textId="77777777" w:rsidR="0060608A" w:rsidRDefault="0060608A" w:rsidP="0060608A">
      <w:pPr>
        <w:pStyle w:val="Body"/>
        <w:ind w:left="720"/>
      </w:pPr>
    </w:p>
    <w:p w14:paraId="2A1C631B" w14:textId="54C9D696" w:rsidR="000A2086" w:rsidRDefault="00B55704" w:rsidP="0060608A">
      <w:pPr>
        <w:pStyle w:val="Body"/>
        <w:ind w:left="720"/>
      </w:pPr>
      <w:r>
        <w:t>ACC</w:t>
      </w:r>
      <w:r w:rsidR="00A6074A">
        <w:t xml:space="preserve"> </w:t>
      </w:r>
      <w:r>
        <w:t>is looking for volunteers.   Currently, the committee is staffed by 3 individuals serving 1000 homes.  The</w:t>
      </w:r>
      <w:r w:rsidR="000A2086">
        <w:t>re</w:t>
      </w:r>
      <w:r>
        <w:t xml:space="preserve"> </w:t>
      </w:r>
      <w:proofErr w:type="gramStart"/>
      <w:r>
        <w:t>are</w:t>
      </w:r>
      <w:proofErr w:type="gramEnd"/>
      <w:r>
        <w:t xml:space="preserve"> </w:t>
      </w:r>
      <w:r w:rsidR="000A2086">
        <w:t>will be</w:t>
      </w:r>
      <w:r>
        <w:t xml:space="preserve"> 1600 homes</w:t>
      </w:r>
      <w:r w:rsidR="000A2086">
        <w:t xml:space="preserve"> when the neighborhood is completely built out</w:t>
      </w:r>
      <w:r>
        <w:t xml:space="preserve">.   </w:t>
      </w:r>
    </w:p>
    <w:p w14:paraId="73A752EC" w14:textId="285D81D8" w:rsidR="0033334A" w:rsidRDefault="00B55704" w:rsidP="00A6074A">
      <w:pPr>
        <w:pStyle w:val="Default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2086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Social Committee: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A2086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Rudy reported on the following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2019 events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Presidents Day Meet and Greet, Easter egg hunt, and the </w:t>
      </w:r>
      <w:proofErr w:type="spell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Holloween</w:t>
      </w:r>
      <w:proofErr w:type="spellEnd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Event.  </w:t>
      </w:r>
    </w:p>
    <w:p w14:paraId="36076D7C" w14:textId="0D3928A6" w:rsidR="0033334A" w:rsidRDefault="00B55704" w:rsidP="00A6074A">
      <w:pPr>
        <w:pStyle w:val="Default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E773D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Landscap</w:t>
      </w:r>
      <w:r w:rsidR="00AE773D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AE773D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Committee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Jacob Reynosa reported on the following </w:t>
      </w:r>
      <w:r w:rsidR="008B1582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2019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improvements: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Hiring of Bright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iew Landscape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Company,</w:t>
      </w:r>
      <w:r w:rsidR="00AE773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esurfaced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asketball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ourt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AE773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pgraded the Basketball Court Lights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E773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eplaced 8 park benches and 5 tables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 k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iddie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ulch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added t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o both play scape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areas,  and completed a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small section of sidewalk between the Pool and the PM elementary school.</w:t>
      </w:r>
    </w:p>
    <w:p w14:paraId="76420A48" w14:textId="7957FBDD" w:rsidR="0033334A" w:rsidRDefault="00B5570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ind w:left="720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2020 Improvements and Ideas include:</w:t>
      </w:r>
      <w:r w:rsidR="002466B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Plant re-design for the front entrance and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menity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enter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 l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ook into canopy covers for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oth pocket parks and play </w:t>
      </w:r>
      <w:proofErr w:type="spell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scapes</w:t>
      </w:r>
      <w:proofErr w:type="spellEnd"/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 a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dd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lighting to the front entrance drive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 u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pgrade front entrance lighting to LED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 m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ake the Volleyball Court functional with the addition of sand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net</w:t>
      </w:r>
      <w:r w:rsidR="008B1582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p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ossibl</w:t>
      </w:r>
      <w:r w:rsidR="008B1582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lighting for the future.  </w:t>
      </w:r>
    </w:p>
    <w:p w14:paraId="0376510D" w14:textId="3038A506" w:rsidR="0033334A" w:rsidRPr="00A6074A" w:rsidRDefault="00B55704" w:rsidP="00A607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074A">
        <w:rPr>
          <w:rFonts w:ascii="Helvetica" w:hAnsi="Helvetica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Amenity Center</w:t>
      </w:r>
      <w:r w:rsidRPr="00A6074A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2466BD" w:rsidRPr="00A6074A"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A6074A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Center rented to residents about 25 times in 2019.</w:t>
      </w:r>
      <w:r w:rsidR="002466BD" w:rsidRPr="00A6074A">
        <w:rPr>
          <w:rFonts w:ascii="Helvetica" w:eastAsia="Helvetica" w:hAnsi="Helvetica" w:cs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A6074A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Rental forms are available at </w:t>
      </w:r>
      <w:hyperlink r:id="rId8" w:history="1">
        <w:r w:rsidR="007B6004" w:rsidRPr="00A6074A">
          <w:rPr>
            <w:rStyle w:val="Hyperlink"/>
            <w:sz w:val="22"/>
            <w:szCs w:val="22"/>
          </w:rPr>
          <w:t>http://presidentialmeadows.org/amenity-center/</w:t>
        </w:r>
      </w:hyperlink>
      <w:r w:rsidR="002466BD" w:rsidRPr="00A6074A">
        <w:rPr>
          <w:rStyle w:val="Hyperlink0"/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2466BD" w:rsidRPr="00A6074A">
        <w:rPr>
          <w:rStyle w:val="Hyperlink0"/>
          <w:rFonts w:ascii="Helvetica" w:hAnsi="Helvetica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Pr="00A6074A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Committee looking for volunteers.</w:t>
      </w:r>
    </w:p>
    <w:p w14:paraId="549F84E3" w14:textId="3DB503C3" w:rsidR="0033334A" w:rsidRDefault="00B55704" w:rsidP="00A6074A">
      <w:pPr>
        <w:pStyle w:val="Default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466BD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Flag Committee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2466B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Flags lowered and raised in accordance with standards.</w:t>
      </w:r>
      <w:r w:rsidR="002466B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Information found at https;//</w:t>
      </w:r>
      <w:hyperlink r:id="rId9" w:history="1">
        <w:r>
          <w:rPr>
            <w:rStyle w:val="Hyperlink0"/>
            <w:rFonts w:ascii="Helvetica" w:hAnsi="Helvetica"/>
            <w14:textOutline w14:w="12700" w14:cap="flat" w14:cmpd="sng" w14:algn="ctr">
              <w14:noFill/>
              <w14:prstDash w14:val="solid"/>
              <w14:miter w14:lim="400000"/>
            </w14:textOutline>
          </w:rPr>
          <w:t>halfstaff.org/</w:t>
        </w:r>
      </w:hyperlink>
      <w:r w:rsidR="002466BD">
        <w:rPr>
          <w:rStyle w:val="Hyperlink0"/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2466BD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Flags </w:t>
      </w:r>
      <w:r w:rsidR="00616CEC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</w:t>
      </w:r>
      <w:proofErr w:type="gram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replace</w:t>
      </w:r>
      <w:proofErr w:type="gramEnd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twice during the course of a year</w:t>
      </w:r>
      <w:r w:rsidR="00616CEC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9DA1A69" w14:textId="77777777" w:rsidR="002466BD" w:rsidRDefault="00B55704" w:rsidP="00A6074A">
      <w:pPr>
        <w:pStyle w:val="Default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466BD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Pool and Neighborhood Watch Committees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466BD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need volunteer members.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564972B3" w14:textId="77777777" w:rsidR="000B6043" w:rsidRDefault="002466BD" w:rsidP="000B6043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 </w:t>
      </w:r>
      <w:r w:rsidR="00B55704" w:rsidRPr="002466BD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Pool Report</w:t>
      </w:r>
    </w:p>
    <w:p w14:paraId="14B3E83E" w14:textId="6C0D5381" w:rsidR="0033334A" w:rsidRDefault="00B55704" w:rsidP="000B6043">
      <w:pPr>
        <w:pStyle w:val="Default"/>
        <w:numPr>
          <w:ilvl w:val="0"/>
          <w:numId w:val="19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134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2019 Pool Hours changed from 9am to 8pm </w:t>
      </w:r>
      <w:r w:rsidR="007B6004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10am to 9pm following an analysis of the 2018 trends. </w:t>
      </w:r>
      <w:r w:rsidR="007B6004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This a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llowed for residents to swim later in the day.</w:t>
      </w:r>
    </w:p>
    <w:p w14:paraId="54E140D4" w14:textId="5DF8EFA9" w:rsidR="0033334A" w:rsidRPr="00616CEC" w:rsidRDefault="00B55704" w:rsidP="008A536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2020 pool schedule </w:t>
      </w:r>
      <w:r w:rsidR="007B6004"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</w:t>
      </w:r>
      <w:r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posted on website</w:t>
      </w:r>
      <w:r w:rsidR="007B6004"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</w:t>
      </w:r>
      <w:r w:rsidR="007B6004" w:rsidRP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 </w:t>
      </w:r>
      <w:hyperlink r:id="rId10" w:history="1">
        <w:r w:rsidR="007B6004">
          <w:rPr>
            <w:rStyle w:val="Hyperlink"/>
          </w:rPr>
          <w:t>http://presidentialmeadows.org/pool/</w:t>
        </w:r>
      </w:hyperlink>
      <w:r w:rsidR="008B1582">
        <w:t xml:space="preserve"> .  </w:t>
      </w:r>
      <w:r w:rsidR="007B6004"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The p</w:t>
      </w:r>
      <w:r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ool schedule </w:t>
      </w:r>
      <w:r w:rsidR="007B6004"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has been </w:t>
      </w:r>
      <w:r w:rsidRP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expanded to October.</w:t>
      </w:r>
    </w:p>
    <w:p w14:paraId="5D388B00" w14:textId="4EFA8B3B" w:rsidR="00A6074A" w:rsidRPr="000B6043" w:rsidRDefault="007B6004" w:rsidP="000B604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All residents must complete a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new pool Application for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ool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ccess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 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each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swimming s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eason. </w:t>
      </w:r>
      <w:r w:rsidR="00A6074A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17144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 is found at:  </w:t>
      </w:r>
      <w:hyperlink r:id="rId11" w:history="1">
        <w:r w:rsidR="00717144" w:rsidRPr="005616DD">
          <w:rPr>
            <w:rStyle w:val="Hyperlink"/>
            <w:sz w:val="22"/>
            <w:szCs w:val="22"/>
          </w:rPr>
          <w:t>http://presidentialmeadows.org/pool/</w:t>
        </w:r>
      </w:hyperlink>
      <w:r w:rsidR="00717144" w:rsidRPr="008A5361">
        <w:rPr>
          <w:sz w:val="22"/>
          <w:szCs w:val="22"/>
        </w:rPr>
        <w:t xml:space="preserve"> </w:t>
      </w:r>
      <w:r w:rsidR="00717144">
        <w:rPr>
          <w:sz w:val="22"/>
          <w:szCs w:val="22"/>
        </w:rPr>
        <w:t xml:space="preserve">. 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It is best to have this form comp</w:t>
      </w:r>
      <w:r w:rsidR="00717144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eted and sent </w:t>
      </w:r>
      <w:r w:rsidR="00717144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Goodwin Management </w:t>
      </w:r>
      <w:r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the </w:t>
      </w:r>
      <w:r w:rsidR="00A6074A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instruction </w:t>
      </w:r>
      <w:r w:rsidR="00B55704" w:rsidRPr="008A5361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 </w:t>
      </w:r>
      <w:r w:rsidR="00616CEC">
        <w:rPr>
          <w:rFonts w:ascii="Helvetica" w:hAnsi="Helvetic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bottom of the form </w:t>
      </w:r>
      <w:r w:rsidR="00A6074A" w:rsidRPr="00717144">
        <w:rPr>
          <w:rFonts w:asciiTheme="minorHAnsi" w:hAnsiTheme="minorHAnsi"/>
          <w:sz w:val="22"/>
          <w:szCs w:val="22"/>
        </w:rPr>
        <w:t xml:space="preserve">no later than 2 weeks </w:t>
      </w:r>
      <w:r w:rsidR="00717144">
        <w:rPr>
          <w:rFonts w:asciiTheme="minorHAnsi" w:hAnsiTheme="minorHAnsi"/>
          <w:sz w:val="22"/>
          <w:szCs w:val="22"/>
        </w:rPr>
        <w:t>prior to</w:t>
      </w:r>
      <w:r w:rsidR="00A6074A" w:rsidRPr="00717144">
        <w:rPr>
          <w:rFonts w:asciiTheme="minorHAnsi" w:hAnsiTheme="minorHAnsi"/>
          <w:sz w:val="22"/>
          <w:szCs w:val="22"/>
        </w:rPr>
        <w:t xml:space="preserve"> pool </w:t>
      </w:r>
      <w:r w:rsidR="00717144">
        <w:rPr>
          <w:rFonts w:asciiTheme="minorHAnsi" w:hAnsiTheme="minorHAnsi"/>
          <w:sz w:val="22"/>
          <w:szCs w:val="22"/>
        </w:rPr>
        <w:t>opening to ensure ability to swim on opening day</w:t>
      </w:r>
      <w:r w:rsidR="00A6074A" w:rsidRPr="00717144">
        <w:rPr>
          <w:rFonts w:asciiTheme="minorHAnsi" w:hAnsiTheme="minorHAnsi"/>
          <w:sz w:val="22"/>
          <w:szCs w:val="22"/>
        </w:rPr>
        <w:t>.</w:t>
      </w:r>
    </w:p>
    <w:p w14:paraId="149C483C" w14:textId="77777777" w:rsidR="000B6043" w:rsidRDefault="000B6043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B1FB9C" w14:textId="2C42AAB9" w:rsidR="0033334A" w:rsidRPr="00A6074A" w:rsidRDefault="00A6074A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6074A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 </w:t>
      </w:r>
      <w:r w:rsidR="00B55704" w:rsidRPr="00A6074A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Building Report</w:t>
      </w:r>
    </w:p>
    <w:p w14:paraId="366ED795" w14:textId="77777777" w:rsidR="00A6074A" w:rsidRDefault="00B55704" w:rsidP="008B1582">
      <w:pPr>
        <w:pStyle w:val="Default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Sections 14 and 15 coming in 2020.  Infrastructure building has begun.</w:t>
      </w:r>
      <w:r w:rsidR="00A6074A"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1C1BA75" w14:textId="6CB09FF0" w:rsidR="0033334A" w:rsidRDefault="00B55704" w:rsidP="008B1582">
      <w:pPr>
        <w:pStyle w:val="Default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 w:rsidR="00A6074A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sidential Meadows has 3 phases remain</w:t>
      </w:r>
      <w:r w:rsidR="008B1582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ing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be completely built out.</w:t>
      </w:r>
    </w:p>
    <w:p w14:paraId="301B1397" w14:textId="77777777" w:rsidR="0033334A" w:rsidRDefault="00B55704" w:rsidP="008B1582">
      <w:pPr>
        <w:pStyle w:val="Default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Cottonwood MUD installing and </w:t>
      </w:r>
      <w:proofErr w:type="gram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8000 gallon</w:t>
      </w:r>
      <w:proofErr w:type="gramEnd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water tower specifically for PM.</w:t>
      </w:r>
    </w:p>
    <w:p w14:paraId="057484DE" w14:textId="11BF776A" w:rsidR="008B1582" w:rsidRPr="000B6043" w:rsidRDefault="00B55704" w:rsidP="000B6043">
      <w:pPr>
        <w:pStyle w:val="Default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MUDs increasing wastewater treatment plant capacity.  </w:t>
      </w:r>
    </w:p>
    <w:p w14:paraId="7C79DDC1" w14:textId="77777777" w:rsidR="000B6043" w:rsidRDefault="000B6043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E59997" w14:textId="77777777" w:rsidR="000B6043" w:rsidRDefault="000B6043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BDDA60" w14:textId="04FB5D6B" w:rsidR="0033334A" w:rsidRDefault="008B1582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10. </w:t>
      </w:r>
      <w:r w:rsidR="00B55704" w:rsidRPr="008B158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HOA </w:t>
      </w:r>
      <w:r w:rsidR="001820F4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Board </w:t>
      </w:r>
      <w:r w:rsidR="00B55704" w:rsidRPr="008B158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Report</w:t>
      </w:r>
    </w:p>
    <w:p w14:paraId="396F65E0" w14:textId="173FF072" w:rsidR="0033334A" w:rsidRPr="008A5361" w:rsidRDefault="00B55704" w:rsidP="00717144">
      <w:pPr>
        <w:pStyle w:val="Default"/>
        <w:numPr>
          <w:ilvl w:val="0"/>
          <w:numId w:val="17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361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Board Activities completed:</w:t>
      </w:r>
    </w:p>
    <w:p w14:paraId="01A4036B" w14:textId="78D50310" w:rsidR="0033334A" w:rsidRDefault="00B55704" w:rsidP="000B6043">
      <w:pPr>
        <w:pStyle w:val="Default"/>
        <w:numPr>
          <w:ilvl w:val="0"/>
          <w:numId w:val="2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Amenity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enter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emodel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omplete</w:t>
      </w:r>
    </w:p>
    <w:p w14:paraId="0C23C676" w14:textId="617D8A94" w:rsidR="0033334A" w:rsidRDefault="00B55704" w:rsidP="000B6043">
      <w:pPr>
        <w:pStyle w:val="Default"/>
        <w:numPr>
          <w:ilvl w:val="0"/>
          <w:numId w:val="2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Basketball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ourt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esurfaced</w:t>
      </w:r>
    </w:p>
    <w:p w14:paraId="53816540" w14:textId="31909446" w:rsidR="0033334A" w:rsidRDefault="00B55704" w:rsidP="000B6043">
      <w:pPr>
        <w:pStyle w:val="Default"/>
        <w:numPr>
          <w:ilvl w:val="0"/>
          <w:numId w:val="2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Benches and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ables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eplaced</w:t>
      </w:r>
    </w:p>
    <w:p w14:paraId="26161910" w14:textId="30C11B1E" w:rsidR="0033334A" w:rsidRDefault="00B55704" w:rsidP="000B6043">
      <w:pPr>
        <w:pStyle w:val="Default"/>
        <w:numPr>
          <w:ilvl w:val="0"/>
          <w:numId w:val="2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Reserve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udy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ompleted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We are in a good standing financially</w:t>
      </w:r>
    </w:p>
    <w:p w14:paraId="38CC3DA6" w14:textId="5D304E94" w:rsidR="0033334A" w:rsidRDefault="00B55704" w:rsidP="000B6043">
      <w:pPr>
        <w:pStyle w:val="Default"/>
        <w:numPr>
          <w:ilvl w:val="0"/>
          <w:numId w:val="2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HOA 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udit completed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a 3</w:t>
      </w:r>
      <w:r w:rsidR="008A5361" w:rsidRPr="008A5361">
        <w:rPr>
          <w:rFonts w:ascii="Helvetica" w:hAnsi="Helvetica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party auditor.  We are in good standing</w:t>
      </w:r>
    </w:p>
    <w:p w14:paraId="75EA528F" w14:textId="64607BF7" w:rsidR="0033334A" w:rsidRDefault="008A5361" w:rsidP="00717144">
      <w:pPr>
        <w:pStyle w:val="Default"/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Board</w:t>
      </w:r>
      <w:r w:rsidR="00B55704" w:rsidRPr="0017281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55704" w:rsidRPr="0017281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ctivities in Progress</w:t>
      </w:r>
      <w:r w:rsidR="00B55704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396E2C9D" w14:textId="77777777" w:rsidR="0033334A" w:rsidRDefault="00B55704" w:rsidP="000B6043">
      <w:pPr>
        <w:pStyle w:val="Default"/>
        <w:numPr>
          <w:ilvl w:val="0"/>
          <w:numId w:val="2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Land Transfer to HOA</w:t>
      </w:r>
    </w:p>
    <w:p w14:paraId="1E939B35" w14:textId="6E7E06C1" w:rsidR="0033334A" w:rsidRPr="000B6043" w:rsidRDefault="00B55704" w:rsidP="000B6043">
      <w:pPr>
        <w:pStyle w:val="Default"/>
        <w:numPr>
          <w:ilvl w:val="0"/>
          <w:numId w:val="2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Right of Way along George Bush</w:t>
      </w:r>
    </w:p>
    <w:p w14:paraId="1FB5F707" w14:textId="5779CCC2" w:rsidR="0033334A" w:rsidRDefault="00B55704" w:rsidP="00717144">
      <w:pPr>
        <w:pStyle w:val="Default"/>
        <w:numPr>
          <w:ilvl w:val="0"/>
          <w:numId w:val="9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281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HOA Responsibilities include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22D298EB" w14:textId="77777777" w:rsidR="0033334A" w:rsidRDefault="00B55704" w:rsidP="000B6043">
      <w:pPr>
        <w:pStyle w:val="Default"/>
        <w:numPr>
          <w:ilvl w:val="0"/>
          <w:numId w:val="2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Amenity Center Complex (Pool, Amenity Center, basketball courts)</w:t>
      </w:r>
    </w:p>
    <w:p w14:paraId="04412CE4" w14:textId="77777777" w:rsidR="0033334A" w:rsidRDefault="00B55704" w:rsidP="000B6043">
      <w:pPr>
        <w:pStyle w:val="Default"/>
        <w:numPr>
          <w:ilvl w:val="0"/>
          <w:numId w:val="2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Landscaping</w:t>
      </w:r>
    </w:p>
    <w:p w14:paraId="5363DF2C" w14:textId="77777777" w:rsidR="0033334A" w:rsidRDefault="00B55704" w:rsidP="000B6043">
      <w:pPr>
        <w:pStyle w:val="Default"/>
        <w:numPr>
          <w:ilvl w:val="0"/>
          <w:numId w:val="2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Playgrounds/ Pocket Parks</w:t>
      </w:r>
    </w:p>
    <w:p w14:paraId="06D95DB3" w14:textId="77777777" w:rsidR="001820F4" w:rsidRDefault="00B55704" w:rsidP="001820F4">
      <w:pPr>
        <w:pStyle w:val="Default"/>
        <w:numPr>
          <w:ilvl w:val="0"/>
          <w:numId w:val="2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Enforcement of DCCRs</w:t>
      </w:r>
    </w:p>
    <w:p w14:paraId="1133CF68" w14:textId="77777777" w:rsidR="001820F4" w:rsidRDefault="001820F4" w:rsidP="001820F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60EF94" w14:textId="5D43E84E" w:rsidR="0033334A" w:rsidRPr="001820F4" w:rsidRDefault="001820F4" w:rsidP="001820F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1820F4"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B55704" w:rsidRPr="001820F4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New Business</w:t>
      </w:r>
      <w:r w:rsidR="00B55704" w:rsidRPr="001820F4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AD3D475" w14:textId="77777777" w:rsidR="0033334A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Building Continues</w:t>
      </w:r>
    </w:p>
    <w:p w14:paraId="2B8A8896" w14:textId="4FE93C7A" w:rsidR="0033334A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2 community garage sales</w:t>
      </w:r>
      <w:r w:rsidR="008A5361"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in April and October</w:t>
      </w:r>
    </w:p>
    <w:p w14:paraId="7CA6B489" w14:textId="77777777" w:rsidR="0033334A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Social events - Presidents Day </w:t>
      </w:r>
    </w:p>
    <w:p w14:paraId="2268E801" w14:textId="77777777" w:rsidR="0033334A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Shred-It-Day scheduled for March 28, 2020 from 9am to 1pm at Amenity Center</w:t>
      </w:r>
    </w:p>
    <w:p w14:paraId="2D992822" w14:textId="77777777" w:rsidR="0033334A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Extended pool season in 2020</w:t>
      </w:r>
    </w:p>
    <w:p w14:paraId="67A57BE9" w14:textId="3AAD231A" w:rsidR="0033334A" w:rsidRPr="00717144" w:rsidRDefault="00B55704" w:rsidP="001820F4">
      <w:pPr>
        <w:pStyle w:val="Default"/>
        <w:numPr>
          <w:ilvl w:val="0"/>
          <w:numId w:val="2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Focus Group formation to look at options for capital projects. </w:t>
      </w:r>
    </w:p>
    <w:p w14:paraId="464DA869" w14:textId="77777777" w:rsidR="000B6043" w:rsidRDefault="000B6043" w:rsidP="0071714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35185F" w14:textId="78687633" w:rsidR="00717144" w:rsidRDefault="00717144" w:rsidP="0071714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1820F4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17281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Homeowner Responsibilities include</w:t>
      </w: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BF4F7A3" w14:textId="77777777" w:rsidR="00717144" w:rsidRDefault="00717144" w:rsidP="00717144">
      <w:pPr>
        <w:pStyle w:val="Default"/>
        <w:numPr>
          <w:ilvl w:val="0"/>
          <w:numId w:val="1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HOA dues</w:t>
      </w:r>
    </w:p>
    <w:p w14:paraId="0FCCFD43" w14:textId="77777777" w:rsidR="00717144" w:rsidRDefault="00717144" w:rsidP="00717144">
      <w:pPr>
        <w:pStyle w:val="Default"/>
        <w:numPr>
          <w:ilvl w:val="0"/>
          <w:numId w:val="1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Must follow DCCRs</w:t>
      </w:r>
    </w:p>
    <w:p w14:paraId="528F987F" w14:textId="4E11CE6D" w:rsidR="0033334A" w:rsidRPr="000B6043" w:rsidRDefault="00717144" w:rsidP="008B1582">
      <w:pPr>
        <w:pStyle w:val="Default"/>
        <w:numPr>
          <w:ilvl w:val="0"/>
          <w:numId w:val="1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Engagement in the community</w:t>
      </w:r>
    </w:p>
    <w:p w14:paraId="1A54A38A" w14:textId="77777777" w:rsidR="001820F4" w:rsidRDefault="001820F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DA2DD4" w14:textId="34FAD37E" w:rsidR="0033334A" w:rsidRPr="00172812" w:rsidRDefault="00172812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1820F4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B55704" w:rsidRPr="00172812">
        <w:rPr>
          <w:rFonts w:ascii="Helvetica" w:hAnsi="Helvetic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Homeowner Comments/ Questions</w:t>
      </w:r>
    </w:p>
    <w:p w14:paraId="7A5F10E0" w14:textId="1FECB56C" w:rsidR="00587FCF" w:rsidRDefault="00587FCF" w:rsidP="00587FCF">
      <w:pPr>
        <w:pStyle w:val="Default"/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A homeowner asked if it is possible to have swimming lessons at our pool.  This homeowner will gather information and give a report at the February quarterly meeting.</w:t>
      </w:r>
    </w:p>
    <w:p w14:paraId="56F8AAE7" w14:textId="1CC14260" w:rsidR="00587FCF" w:rsidRDefault="00587FCF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1C2A47" w14:textId="7E1687D0" w:rsidR="00587FCF" w:rsidRDefault="00587FCF" w:rsidP="00587FCF">
      <w:pPr>
        <w:pStyle w:val="Default"/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homeowner is concerned about street safety in asked about speed bumps.  The homeowner was </w:t>
      </w:r>
      <w:proofErr w:type="spell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refered</w:t>
      </w:r>
      <w:proofErr w:type="spellEnd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the Travis County </w:t>
      </w:r>
      <w:proofErr w:type="spellStart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Sherrif’s</w:t>
      </w:r>
      <w:proofErr w:type="spellEnd"/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Office.</w:t>
      </w:r>
    </w:p>
    <w:p w14:paraId="56C8135D" w14:textId="77777777" w:rsidR="0033334A" w:rsidRDefault="0033334A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ADAF6F" w14:textId="115E3468" w:rsidR="0033334A" w:rsidRDefault="00B5570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There being no further business the meeting adjourned at 7:55pm.</w:t>
      </w:r>
    </w:p>
    <w:p w14:paraId="5D303AFF" w14:textId="77777777" w:rsidR="0033334A" w:rsidRDefault="0033334A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542447" w14:textId="77777777" w:rsidR="0033334A" w:rsidRDefault="00B5570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Respectfully submitted,</w:t>
      </w:r>
    </w:p>
    <w:p w14:paraId="1D0070E4" w14:textId="77777777" w:rsidR="0033334A" w:rsidRDefault="0033334A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F79E0A" w14:textId="77777777" w:rsidR="0033334A" w:rsidRDefault="00B5570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Genaro Melendez III</w:t>
      </w:r>
    </w:p>
    <w:p w14:paraId="1A76BCDA" w14:textId="77777777" w:rsidR="0033334A" w:rsidRDefault="00B55704" w:rsidP="008B1582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</w:pPr>
      <w:r>
        <w:rPr>
          <w:rFonts w:ascii="Helvetica" w:hAnsi="Helvetica"/>
          <w14:textOutline w14:w="12700" w14:cap="flat" w14:cmpd="sng" w14:algn="ctr">
            <w14:noFill/>
            <w14:prstDash w14:val="solid"/>
            <w14:miter w14:lim="400000"/>
          </w14:textOutline>
        </w:rPr>
        <w:t>Board Member</w:t>
      </w:r>
    </w:p>
    <w:sectPr w:rsidR="0033334A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99FD" w14:textId="77777777" w:rsidR="007C3807" w:rsidRDefault="007C3807">
      <w:r>
        <w:separator/>
      </w:r>
    </w:p>
  </w:endnote>
  <w:endnote w:type="continuationSeparator" w:id="0">
    <w:p w14:paraId="6636B087" w14:textId="77777777" w:rsidR="007C3807" w:rsidRDefault="007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B9A9" w14:textId="77777777" w:rsidR="0033334A" w:rsidRDefault="00333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4FF2" w14:textId="77777777" w:rsidR="007C3807" w:rsidRDefault="007C3807">
      <w:r>
        <w:separator/>
      </w:r>
    </w:p>
  </w:footnote>
  <w:footnote w:type="continuationSeparator" w:id="0">
    <w:p w14:paraId="59211F0F" w14:textId="77777777" w:rsidR="007C3807" w:rsidRDefault="007C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F906" w14:textId="77777777" w:rsidR="0033334A" w:rsidRDefault="003333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24E5"/>
    <w:multiLevelType w:val="hybridMultilevel"/>
    <w:tmpl w:val="4912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8F7"/>
    <w:multiLevelType w:val="hybridMultilevel"/>
    <w:tmpl w:val="FA7A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9B9"/>
    <w:multiLevelType w:val="hybridMultilevel"/>
    <w:tmpl w:val="C8F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92119"/>
    <w:multiLevelType w:val="hybridMultilevel"/>
    <w:tmpl w:val="E2D8F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76866"/>
    <w:multiLevelType w:val="hybridMultilevel"/>
    <w:tmpl w:val="ACA4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DF6"/>
    <w:multiLevelType w:val="hybridMultilevel"/>
    <w:tmpl w:val="ED6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06"/>
    <w:multiLevelType w:val="hybridMultilevel"/>
    <w:tmpl w:val="B76AF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2352A"/>
    <w:multiLevelType w:val="hybridMultilevel"/>
    <w:tmpl w:val="5F5E1216"/>
    <w:lvl w:ilvl="0" w:tplc="04660F96">
      <w:start w:val="1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F38"/>
    <w:multiLevelType w:val="hybridMultilevel"/>
    <w:tmpl w:val="89063D82"/>
    <w:styleLink w:val="Numbered"/>
    <w:lvl w:ilvl="0" w:tplc="3208BA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4E8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E98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CA1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C4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483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C95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E1E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8B91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AF2FC4"/>
    <w:multiLevelType w:val="hybridMultilevel"/>
    <w:tmpl w:val="C4F0CA48"/>
    <w:lvl w:ilvl="0" w:tplc="A7CA844C">
      <w:start w:val="8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331C"/>
    <w:multiLevelType w:val="hybridMultilevel"/>
    <w:tmpl w:val="DEF6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0219"/>
    <w:multiLevelType w:val="hybridMultilevel"/>
    <w:tmpl w:val="9F5E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80B34"/>
    <w:multiLevelType w:val="hybridMultilevel"/>
    <w:tmpl w:val="F23A3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E658B"/>
    <w:multiLevelType w:val="hybridMultilevel"/>
    <w:tmpl w:val="A41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6DB5"/>
    <w:multiLevelType w:val="hybridMultilevel"/>
    <w:tmpl w:val="EC0C3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42DB4"/>
    <w:multiLevelType w:val="hybridMultilevel"/>
    <w:tmpl w:val="268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742"/>
    <w:multiLevelType w:val="hybridMultilevel"/>
    <w:tmpl w:val="98E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1F28"/>
    <w:multiLevelType w:val="hybridMultilevel"/>
    <w:tmpl w:val="D02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72DB0"/>
    <w:multiLevelType w:val="hybridMultilevel"/>
    <w:tmpl w:val="DE4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621D"/>
    <w:multiLevelType w:val="hybridMultilevel"/>
    <w:tmpl w:val="6F3E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41B4C"/>
    <w:multiLevelType w:val="hybridMultilevel"/>
    <w:tmpl w:val="B684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16371"/>
    <w:multiLevelType w:val="hybridMultilevel"/>
    <w:tmpl w:val="79A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CE6"/>
    <w:multiLevelType w:val="hybridMultilevel"/>
    <w:tmpl w:val="89063D82"/>
    <w:numStyleLink w:val="Numbered"/>
  </w:abstractNum>
  <w:abstractNum w:abstractNumId="24" w15:restartNumberingAfterBreak="0">
    <w:nsid w:val="5FD9421E"/>
    <w:multiLevelType w:val="hybridMultilevel"/>
    <w:tmpl w:val="51B04E62"/>
    <w:lvl w:ilvl="0" w:tplc="41106CF4">
      <w:start w:val="1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75E6"/>
    <w:multiLevelType w:val="hybridMultilevel"/>
    <w:tmpl w:val="A9D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2"/>
  </w:num>
  <w:num w:numId="5">
    <w:abstractNumId w:val="10"/>
  </w:num>
  <w:num w:numId="6">
    <w:abstractNumId w:val="21"/>
  </w:num>
  <w:num w:numId="7">
    <w:abstractNumId w:val="19"/>
  </w:num>
  <w:num w:numId="8">
    <w:abstractNumId w:val="3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20"/>
  </w:num>
  <w:num w:numId="14">
    <w:abstractNumId w:val="25"/>
  </w:num>
  <w:num w:numId="15">
    <w:abstractNumId w:val="18"/>
  </w:num>
  <w:num w:numId="16">
    <w:abstractNumId w:val="17"/>
  </w:num>
  <w:num w:numId="17">
    <w:abstractNumId w:val="5"/>
  </w:num>
  <w:num w:numId="18">
    <w:abstractNumId w:val="1"/>
  </w:num>
  <w:num w:numId="19">
    <w:abstractNumId w:val="2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8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4A"/>
    <w:rsid w:val="00057964"/>
    <w:rsid w:val="000A2086"/>
    <w:rsid w:val="000B6043"/>
    <w:rsid w:val="0011232A"/>
    <w:rsid w:val="00172812"/>
    <w:rsid w:val="001820F4"/>
    <w:rsid w:val="001E11DC"/>
    <w:rsid w:val="002466BD"/>
    <w:rsid w:val="002C2DFC"/>
    <w:rsid w:val="0033334A"/>
    <w:rsid w:val="00587FCF"/>
    <w:rsid w:val="0060608A"/>
    <w:rsid w:val="00616CEC"/>
    <w:rsid w:val="00717144"/>
    <w:rsid w:val="007B6004"/>
    <w:rsid w:val="007C3807"/>
    <w:rsid w:val="008A5361"/>
    <w:rsid w:val="008B1582"/>
    <w:rsid w:val="00966386"/>
    <w:rsid w:val="00A6074A"/>
    <w:rsid w:val="00AE773D"/>
    <w:rsid w:val="00B34C47"/>
    <w:rsid w:val="00B55704"/>
    <w:rsid w:val="00B85CE1"/>
    <w:rsid w:val="00C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7F022"/>
  <w15:docId w15:val="{E4FF2B42-C6E7-2049-AE49-8EA1B5E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A607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ialmeadows.org/amenity-cent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sidentialmeadows.org/amenity-cent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ialmeadows.org/poo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esidentialmeadows.org/p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fstaf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Aalbers</cp:lastModifiedBy>
  <cp:revision>10</cp:revision>
  <dcterms:created xsi:type="dcterms:W3CDTF">2020-01-28T15:50:00Z</dcterms:created>
  <dcterms:modified xsi:type="dcterms:W3CDTF">2020-01-29T16:08:00Z</dcterms:modified>
</cp:coreProperties>
</file>